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A5" w:rsidRPr="008E6AA5" w:rsidRDefault="008E6AA5" w:rsidP="00862EC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6AA5">
        <w:rPr>
          <w:rFonts w:ascii="Times New Roman" w:hAnsi="Times New Roman" w:cs="Times New Roman"/>
          <w:b/>
          <w:sz w:val="24"/>
          <w:szCs w:val="24"/>
        </w:rPr>
        <w:t>Załącznik nr 1</w:t>
      </w:r>
      <w:r w:rsidR="009A16EE">
        <w:rPr>
          <w:rFonts w:ascii="Times New Roman" w:hAnsi="Times New Roman" w:cs="Times New Roman"/>
          <w:b/>
          <w:sz w:val="24"/>
          <w:szCs w:val="24"/>
        </w:rPr>
        <w:t>C</w:t>
      </w:r>
      <w:r w:rsidRPr="008E6AA5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8E6AA5" w:rsidRPr="008E6AA5" w:rsidRDefault="008E6AA5" w:rsidP="00862EC6">
      <w:pPr>
        <w:tabs>
          <w:tab w:val="center" w:pos="7852"/>
          <w:tab w:val="left" w:pos="1399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6AA5">
        <w:rPr>
          <w:rFonts w:ascii="Times New Roman" w:hAnsi="Times New Roman" w:cs="Times New Roman"/>
          <w:b/>
          <w:sz w:val="24"/>
          <w:szCs w:val="24"/>
        </w:rPr>
        <w:t>ZPZ.251.</w:t>
      </w:r>
      <w:r w:rsidR="00830EC6">
        <w:rPr>
          <w:rFonts w:ascii="Times New Roman" w:hAnsi="Times New Roman" w:cs="Times New Roman"/>
          <w:b/>
          <w:sz w:val="24"/>
          <w:szCs w:val="24"/>
        </w:rPr>
        <w:t>7</w:t>
      </w:r>
      <w:r w:rsidRPr="008E6AA5">
        <w:rPr>
          <w:rFonts w:ascii="Times New Roman" w:hAnsi="Times New Roman" w:cs="Times New Roman"/>
          <w:b/>
          <w:sz w:val="24"/>
          <w:szCs w:val="24"/>
        </w:rPr>
        <w:t>.20</w:t>
      </w:r>
      <w:r w:rsidR="00830EC6">
        <w:rPr>
          <w:rFonts w:ascii="Times New Roman" w:hAnsi="Times New Roman" w:cs="Times New Roman"/>
          <w:b/>
          <w:sz w:val="24"/>
          <w:szCs w:val="24"/>
        </w:rPr>
        <w:t>20</w:t>
      </w:r>
    </w:p>
    <w:p w:rsidR="008E6AA5" w:rsidRPr="0090039E" w:rsidRDefault="008E6AA5" w:rsidP="00862EC6">
      <w:pPr>
        <w:tabs>
          <w:tab w:val="center" w:pos="7852"/>
          <w:tab w:val="left" w:pos="139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6AA5">
        <w:rPr>
          <w:rFonts w:ascii="Times New Roman" w:hAnsi="Times New Roman" w:cs="Times New Roman"/>
          <w:sz w:val="24"/>
          <w:szCs w:val="24"/>
        </w:rPr>
        <w:tab/>
      </w:r>
      <w:r w:rsidR="0090039E" w:rsidRPr="0090039E">
        <w:rPr>
          <w:rFonts w:ascii="Times New Roman" w:hAnsi="Times New Roman"/>
          <w:b/>
          <w:sz w:val="28"/>
          <w:szCs w:val="28"/>
          <w:lang w:eastAsia="zh-CN"/>
        </w:rPr>
        <w:t>Specyfikacja przedmiotowo-cenowa</w:t>
      </w:r>
      <w:r w:rsidRPr="0090039E">
        <w:rPr>
          <w:rFonts w:ascii="Times New Roman" w:hAnsi="Times New Roman" w:cs="Times New Roman"/>
          <w:b/>
          <w:sz w:val="24"/>
          <w:szCs w:val="24"/>
        </w:rPr>
        <w:tab/>
      </w:r>
    </w:p>
    <w:p w:rsidR="008E6AA5" w:rsidRDefault="008E6AA5" w:rsidP="00862E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0EC6" w:rsidRDefault="008E6AA5" w:rsidP="00862E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6AA5">
        <w:rPr>
          <w:rFonts w:ascii="Times New Roman" w:hAnsi="Times New Roman" w:cs="Times New Roman"/>
          <w:b/>
          <w:sz w:val="24"/>
          <w:szCs w:val="24"/>
        </w:rPr>
        <w:t xml:space="preserve">Część  nr </w:t>
      </w:r>
      <w:r w:rsidR="00830EC6">
        <w:rPr>
          <w:rFonts w:ascii="Times New Roman" w:hAnsi="Times New Roman" w:cs="Times New Roman"/>
          <w:b/>
          <w:sz w:val="24"/>
          <w:szCs w:val="24"/>
        </w:rPr>
        <w:t>3</w:t>
      </w:r>
      <w:r w:rsidRPr="008E6AA5">
        <w:rPr>
          <w:rFonts w:ascii="Times New Roman" w:hAnsi="Times New Roman" w:cs="Times New Roman"/>
          <w:sz w:val="24"/>
          <w:szCs w:val="24"/>
        </w:rPr>
        <w:t xml:space="preserve"> </w:t>
      </w:r>
      <w:r w:rsidRPr="008E6A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E6AA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Drobny sprzęt medyczny cz. </w:t>
      </w:r>
      <w:r w:rsidR="009A16EE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</w:p>
    <w:p w:rsidR="005F2BC5" w:rsidRPr="00830EC6" w:rsidRDefault="005F2BC5" w:rsidP="00862E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3651" w:type="dxa"/>
        <w:tblInd w:w="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0"/>
        <w:gridCol w:w="3475"/>
        <w:gridCol w:w="507"/>
        <w:gridCol w:w="694"/>
        <w:gridCol w:w="987"/>
        <w:gridCol w:w="729"/>
        <w:gridCol w:w="1100"/>
        <w:gridCol w:w="1696"/>
        <w:gridCol w:w="1960"/>
        <w:gridCol w:w="1853"/>
      </w:tblGrid>
      <w:tr w:rsidR="002B4DB3" w:rsidRPr="00CA50B5" w:rsidTr="005F2BC5">
        <w:trPr>
          <w:trHeight w:val="845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DB3" w:rsidRPr="00CA50B5" w:rsidRDefault="002B4DB3" w:rsidP="005F2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</w:t>
            </w:r>
            <w:r w:rsidR="00830E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DB3" w:rsidRPr="00CA50B5" w:rsidRDefault="002B4DB3" w:rsidP="005F2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DB3" w:rsidRPr="00CA50B5" w:rsidRDefault="002B4DB3" w:rsidP="005F2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</w:t>
            </w:r>
            <w:r w:rsidR="003D13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DB3" w:rsidRPr="00CA50B5" w:rsidRDefault="002B4DB3" w:rsidP="005F2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DB3" w:rsidRPr="00CA50B5" w:rsidRDefault="002B4DB3" w:rsidP="005F2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jedn. netto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DB3" w:rsidRPr="00CA50B5" w:rsidRDefault="002B4DB3" w:rsidP="005F2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 pod. VAT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DB3" w:rsidRPr="00CA50B5" w:rsidRDefault="002B4DB3" w:rsidP="005F2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DB3" w:rsidRPr="00CA50B5" w:rsidRDefault="002B4DB3" w:rsidP="005F2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netto (ilość x cena jedn. netto)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DB3" w:rsidRPr="00CA50B5" w:rsidRDefault="002B4DB3" w:rsidP="005F2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brutto</w:t>
            </w: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netto x stawka VAT</w:t>
            </w: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DB3" w:rsidRPr="00CA50B5" w:rsidRDefault="002B4DB3" w:rsidP="005F2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produktu/ Producent/ nr katalogowy</w:t>
            </w:r>
          </w:p>
        </w:tc>
      </w:tr>
      <w:tr w:rsidR="00CA50B5" w:rsidRPr="00CA50B5" w:rsidTr="006A784F">
        <w:trPr>
          <w:trHeight w:val="42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2B4DB3" w:rsidP="008E6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Aparat do mierz. ciśnienia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2B4DB3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CA50B5"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4DB3" w:rsidRPr="00CA50B5" w:rsidTr="006A784F">
        <w:trPr>
          <w:trHeight w:val="255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B3" w:rsidRPr="00830EC6" w:rsidRDefault="002B4DB3" w:rsidP="008E6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DB3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Basen sanitarny wielokrotnego użytku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DB3" w:rsidRPr="00830EC6" w:rsidRDefault="002B4DB3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DB3" w:rsidRPr="00830EC6" w:rsidRDefault="002B4DB3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B3" w:rsidRPr="00830EC6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B3" w:rsidRPr="00830EC6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B3" w:rsidRPr="00830EC6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B3" w:rsidRPr="00830EC6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B3" w:rsidRPr="00830EC6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B3" w:rsidRPr="00830EC6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52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2B4DB3" w:rsidP="008E6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Elektroda przyssawkowa do EKG średnica 22 mm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kpl.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11088A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45F04" w:rsidRPr="00CA50B5" w:rsidTr="006A784F">
        <w:trPr>
          <w:trHeight w:val="41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2B4DB3" w:rsidP="002B4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Elektroda do EKG LLL-510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11088A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445F04"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45F04" w:rsidRPr="00CA50B5" w:rsidTr="006A784F">
        <w:trPr>
          <w:trHeight w:val="436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Elektroda klipsowa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45F04" w:rsidRPr="00CA50B5" w:rsidTr="006A784F">
        <w:trPr>
          <w:trHeight w:val="52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Kaczka sanitarna wielokrotnego użytku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45F04" w:rsidRPr="00CA50B5" w:rsidTr="006A784F">
        <w:trPr>
          <w:trHeight w:val="27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Pojnik z tworzywa sztucznego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45F04" w:rsidRPr="00CA50B5" w:rsidTr="006A784F">
        <w:trPr>
          <w:trHeight w:val="52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Mankiet na rzep do mierzenia ciśnienia 1- przewodowy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45F04" w:rsidRPr="00CA50B5" w:rsidTr="006A784F">
        <w:trPr>
          <w:trHeight w:val="52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Mankiet na rzep do mierzenia ciśnienia 2- przewodowy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45F04" w:rsidRPr="00CA50B5" w:rsidTr="006A784F">
        <w:trPr>
          <w:trHeight w:val="30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Opaska uciskowa automatyczna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11088A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45F04" w:rsidRPr="00CA50B5" w:rsidTr="006A784F">
        <w:trPr>
          <w:trHeight w:val="52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Stetoskop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445F04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04" w:rsidRPr="00830EC6" w:rsidRDefault="0011088A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445F04"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04" w:rsidRPr="00830EC6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56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445F04" w:rsidP="00445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Wieszaki do worków</w:t>
            </w:r>
            <w:r w:rsidR="00CA50B5"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j.uż. do dobowej zbiórki moczu 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11088A" w:rsidP="00C1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C157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40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Worki na zwłoki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11088A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40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14.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Żel do EKG 0,25 kg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4D111E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CA50B5"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40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Żel do holtera  ścierny 0,25 l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405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Żel do USG  a 0,5 kg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29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Szyna do palców 500x20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6A1484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CA50B5"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34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Szyna do palców 400x40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55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4B13B7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Szyna Kramera </w:t>
            </w:r>
            <w:r w:rsidR="00CA50B5"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1500x100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48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4B13B7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Szyna Kramera </w:t>
            </w:r>
            <w:r w:rsidR="00CA50B5"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1500x70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1813AF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CA50B5"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53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4B13B7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Szyna Kramera  </w:t>
            </w:r>
            <w:r w:rsidR="00CA50B5"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600x50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853E1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bookmarkStart w:id="0" w:name="_GoBack"/>
            <w:bookmarkEnd w:id="0"/>
            <w:r w:rsidR="004D11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78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Pojemnik na odpady 0,7 litrowy czerwony z </w:t>
            </w:r>
            <w:r w:rsidR="004D11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czerwoną pokrywką, twardościenn</w:t>
            </w: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, posiada atest PZH, zaopatrzony w etykietę z międzynarodowym znakiem ostrzegawczymi instrukcją użytkowania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16489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16489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406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Pojemnik na odpady 1 litrowy czerwony z c</w:t>
            </w:r>
            <w:r w:rsidR="004D11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zerwoną pokrywką, twardościenny</w:t>
            </w: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posiada atest PZH, zaopatrzony w etykietę z międzynarodowym znakiem ostrzegawczymi instrukcją użytkowania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16489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16489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78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Pojemnik na odpady 2 litrowy czerwony </w:t>
            </w: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c</w:t>
            </w:r>
            <w:r w:rsidR="004D11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zerwoną pokrywką, twardościenny</w:t>
            </w: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posiada atest PZH, zaopatrzony w etykietę z </w:t>
            </w: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międzynarodowym znakiem ostrzegawczymi instrukcją użytkowania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16489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16489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78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Prześcieradło papierowe w roli białe dwuwarstwowe wykonane z celulozy, mocne i wytrzymałe, także po zmoczeniu ,higieniczne do gabinetów lekarskich i zabiegowych o wymiarach 50 cmx 50m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DC63CD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164895"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16489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78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Prześcieradło papierowe w roli białe dwuwarstwowe 6 wykonane z celulozy, mocne i wytrzymałe, także po zmoczeniu ,higieniczne do gabinetów lekarskich i zabiegowych o wymiarach 60 cmx 80m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16489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16489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66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Podkład w roli bibuła</w:t>
            </w:r>
            <w:r w:rsidR="00DC63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folia na w rozmiarze 33cm x 25m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16489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16489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1690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DC6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Podkład higieniczn</w:t>
            </w:r>
            <w:r w:rsidR="00DC63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 na stół operacyjny jednorazow</w:t>
            </w:r>
            <w:r w:rsidR="004B13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niepylny, wysokochłonny, nie uczulający wykonany z 2 scalonych powłok: mocnego, nieprzemakalnego laminatu o grubości minimum 0,14 mm i chłonnegordzenia </w:t>
            </w:r>
            <w:r w:rsidR="00DC63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całej długości prześcieradła</w:t>
            </w: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grubości minimum 0,78mm. Wymiary prześcier</w:t>
            </w:r>
            <w:r w:rsidR="000116F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adła 100 cm(+/-2 cm) x150 cm(+/</w:t>
            </w: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).Produkt o gładkiej, jednorodnej powierzchni(bez </w:t>
            </w: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zagięć, pikowań czy przeszyć)- nie powodują uszkodzeń pacjenta. Wchłanialność co najmniej 2,6 l. Produkt łatwy do identyfikacji po rozpakowaniu ( opa</w:t>
            </w:r>
            <w:r w:rsidR="00DC63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trzony nazwą produktu lub</w:t>
            </w:r>
            <w:r w:rsidR="00290F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wytwórcy).Opakowanie a 50 szt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op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DC63CD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6A784F">
        <w:trPr>
          <w:trHeight w:val="169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A9061F" w:rsidP="003D1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hAnsi="Times New Roman" w:cs="Times New Roman"/>
                <w:sz w:val="24"/>
                <w:szCs w:val="24"/>
              </w:rPr>
              <w:t>Prześcieradło transportowe nie pylące o wymiarach 101 cm na 203. Udźwig minimum 250 kg. Produkt łatwy do identyfikacji po rozpakowani</w:t>
            </w:r>
            <w:r w:rsidR="003D1386">
              <w:rPr>
                <w:rFonts w:ascii="Times New Roman" w:hAnsi="Times New Roman" w:cs="Times New Roman"/>
                <w:sz w:val="24"/>
                <w:szCs w:val="24"/>
              </w:rPr>
              <w:t xml:space="preserve">u (opatrzony nazwą produktu lub </w:t>
            </w:r>
            <w:r w:rsidRPr="00830EC6">
              <w:rPr>
                <w:rFonts w:ascii="Times New Roman" w:hAnsi="Times New Roman" w:cs="Times New Roman"/>
                <w:sz w:val="24"/>
                <w:szCs w:val="24"/>
              </w:rPr>
              <w:t>wytwórcy).Opakowanie a 50 szt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830EC6" w:rsidRDefault="00CA50B5" w:rsidP="003D1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30E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830EC6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D5CD9" w:rsidRPr="00CA50B5" w:rsidTr="005404A8">
        <w:trPr>
          <w:trHeight w:val="609"/>
        </w:trPr>
        <w:tc>
          <w:tcPr>
            <w:tcW w:w="8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D9" w:rsidRPr="00830EC6" w:rsidRDefault="00D157A3" w:rsidP="001D5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CD9" w:rsidRPr="00830EC6" w:rsidRDefault="001D5CD9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CD9" w:rsidRPr="00830EC6" w:rsidRDefault="001D5CD9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CD9" w:rsidRPr="00830EC6" w:rsidRDefault="001D5CD9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D5CD9" w:rsidRDefault="001D5CD9"/>
    <w:p w:rsidR="00DD5BCF" w:rsidRDefault="00DD5BCF"/>
    <w:p w:rsidR="00DD5BCF" w:rsidRPr="00DD5BCF" w:rsidRDefault="00DD5BCF" w:rsidP="00DD5BCF"/>
    <w:p w:rsidR="00DD5BCF" w:rsidRDefault="00DD5BCF" w:rsidP="00DD5BCF"/>
    <w:p w:rsidR="00CA6D10" w:rsidRPr="00DD5BCF" w:rsidRDefault="00DD5BCF" w:rsidP="00DD5BCF">
      <w:pPr>
        <w:tabs>
          <w:tab w:val="left" w:pos="10965"/>
        </w:tabs>
      </w:pPr>
      <w:r>
        <w:tab/>
      </w:r>
    </w:p>
    <w:sectPr w:rsidR="00CA6D10" w:rsidRPr="00DD5BCF" w:rsidSect="00CA50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80D" w:rsidRDefault="00A2580D" w:rsidP="00830EC6">
      <w:pPr>
        <w:spacing w:after="0" w:line="240" w:lineRule="auto"/>
      </w:pPr>
      <w:r>
        <w:separator/>
      </w:r>
    </w:p>
  </w:endnote>
  <w:endnote w:type="continuationSeparator" w:id="0">
    <w:p w:rsidR="00A2580D" w:rsidRDefault="00A2580D" w:rsidP="0083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80D" w:rsidRDefault="00A2580D" w:rsidP="00830EC6">
      <w:pPr>
        <w:spacing w:after="0" w:line="240" w:lineRule="auto"/>
      </w:pPr>
      <w:r>
        <w:separator/>
      </w:r>
    </w:p>
  </w:footnote>
  <w:footnote w:type="continuationSeparator" w:id="0">
    <w:p w:rsidR="00A2580D" w:rsidRDefault="00A2580D" w:rsidP="0083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4442F5"/>
    <w:multiLevelType w:val="hybridMultilevel"/>
    <w:tmpl w:val="ACDAB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9A18CC"/>
    <w:multiLevelType w:val="hybridMultilevel"/>
    <w:tmpl w:val="FC40D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9EB"/>
    <w:rsid w:val="000116F3"/>
    <w:rsid w:val="000D5418"/>
    <w:rsid w:val="0011088A"/>
    <w:rsid w:val="00164895"/>
    <w:rsid w:val="001813AF"/>
    <w:rsid w:val="001869EB"/>
    <w:rsid w:val="001D5CD9"/>
    <w:rsid w:val="00290F39"/>
    <w:rsid w:val="002912B2"/>
    <w:rsid w:val="002B4DB3"/>
    <w:rsid w:val="003D1386"/>
    <w:rsid w:val="00445F04"/>
    <w:rsid w:val="004B13B7"/>
    <w:rsid w:val="004D111E"/>
    <w:rsid w:val="005F2BC5"/>
    <w:rsid w:val="006A1484"/>
    <w:rsid w:val="006A784F"/>
    <w:rsid w:val="00830EC6"/>
    <w:rsid w:val="00862EC6"/>
    <w:rsid w:val="008E6AA5"/>
    <w:rsid w:val="008F0EB3"/>
    <w:rsid w:val="0090039E"/>
    <w:rsid w:val="009A16EE"/>
    <w:rsid w:val="00A2580D"/>
    <w:rsid w:val="00A54373"/>
    <w:rsid w:val="00A9061F"/>
    <w:rsid w:val="00B02AF9"/>
    <w:rsid w:val="00C15724"/>
    <w:rsid w:val="00C853E1"/>
    <w:rsid w:val="00CA50B5"/>
    <w:rsid w:val="00CA6D10"/>
    <w:rsid w:val="00CC3022"/>
    <w:rsid w:val="00D157A3"/>
    <w:rsid w:val="00DC63CD"/>
    <w:rsid w:val="00DD5BCF"/>
    <w:rsid w:val="00E61A13"/>
    <w:rsid w:val="00E7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9DB9C-6F38-4924-878B-8890F8E6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4DB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3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EC6"/>
  </w:style>
  <w:style w:type="paragraph" w:styleId="Stopka">
    <w:name w:val="footer"/>
    <w:basedOn w:val="Normalny"/>
    <w:link w:val="StopkaZnak"/>
    <w:uiPriority w:val="99"/>
    <w:unhideWhenUsed/>
    <w:rsid w:val="0083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0EC6"/>
  </w:style>
  <w:style w:type="paragraph" w:styleId="Tekstdymka">
    <w:name w:val="Balloon Text"/>
    <w:basedOn w:val="Normalny"/>
    <w:link w:val="TekstdymkaZnak"/>
    <w:uiPriority w:val="99"/>
    <w:semiHidden/>
    <w:unhideWhenUsed/>
    <w:rsid w:val="00011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6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6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Monika Surma</cp:lastModifiedBy>
  <cp:revision>30</cp:revision>
  <cp:lastPrinted>2020-06-17T12:44:00Z</cp:lastPrinted>
  <dcterms:created xsi:type="dcterms:W3CDTF">2019-05-31T12:17:00Z</dcterms:created>
  <dcterms:modified xsi:type="dcterms:W3CDTF">2020-06-19T06:52:00Z</dcterms:modified>
</cp:coreProperties>
</file>